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259E" w14:textId="77777777" w:rsidR="00635312" w:rsidRPr="00635312" w:rsidRDefault="00635312" w:rsidP="00635312">
      <w:pPr>
        <w:rPr>
          <w:b/>
          <w:bCs/>
        </w:rPr>
      </w:pPr>
      <w:r w:rsidRPr="00635312">
        <w:rPr>
          <w:rFonts w:ascii="Segoe UI Emoji" w:hAnsi="Segoe UI Emoji" w:cs="Segoe UI Emoji"/>
          <w:b/>
          <w:bCs/>
        </w:rPr>
        <w:t>📢</w:t>
      </w:r>
      <w:r w:rsidRPr="00635312">
        <w:rPr>
          <w:b/>
          <w:bCs/>
        </w:rPr>
        <w:t xml:space="preserve"> Offre d’emploi – Professeur en Sciences oculaires</w:t>
      </w:r>
    </w:p>
    <w:p w14:paraId="7414E02F" w14:textId="77777777" w:rsidR="00635312" w:rsidRPr="00635312" w:rsidRDefault="00635312" w:rsidP="00635312">
      <w:r w:rsidRPr="00635312">
        <w:t xml:space="preserve">Le </w:t>
      </w:r>
      <w:r w:rsidRPr="00635312">
        <w:rPr>
          <w:b/>
          <w:bCs/>
        </w:rPr>
        <w:t>Centre d’Enseignement Supérieur Namurois (</w:t>
      </w:r>
      <w:proofErr w:type="spellStart"/>
      <w:r w:rsidRPr="00635312">
        <w:rPr>
          <w:b/>
          <w:bCs/>
        </w:rPr>
        <w:t>CESNa</w:t>
      </w:r>
      <w:proofErr w:type="spellEnd"/>
      <w:r w:rsidRPr="00635312">
        <w:rPr>
          <w:b/>
          <w:bCs/>
        </w:rPr>
        <w:t>)</w:t>
      </w:r>
      <w:r w:rsidRPr="00635312">
        <w:t xml:space="preserve"> recrute, pour son </w:t>
      </w:r>
      <w:r w:rsidRPr="00635312">
        <w:rPr>
          <w:b/>
          <w:bCs/>
        </w:rPr>
        <w:t>bachelier en optométrie et orthoptie</w:t>
      </w:r>
      <w:r w:rsidRPr="00635312">
        <w:t xml:space="preserve">, un(e) </w:t>
      </w:r>
      <w:r w:rsidRPr="00635312">
        <w:rPr>
          <w:b/>
          <w:bCs/>
        </w:rPr>
        <w:t>professeur de sciences oculaires</w:t>
      </w:r>
      <w:r w:rsidRPr="00635312">
        <w:t>.</w:t>
      </w:r>
    </w:p>
    <w:p w14:paraId="5FE95758" w14:textId="77777777" w:rsidR="00635312" w:rsidRPr="00635312" w:rsidRDefault="00635312" w:rsidP="00635312">
      <w:pPr>
        <w:rPr>
          <w:b/>
          <w:bCs/>
        </w:rPr>
      </w:pPr>
      <w:r w:rsidRPr="00635312">
        <w:rPr>
          <w:rFonts w:ascii="Segoe UI Emoji" w:hAnsi="Segoe UI Emoji" w:cs="Segoe UI Emoji"/>
          <w:b/>
          <w:bCs/>
        </w:rPr>
        <w:t>📌</w:t>
      </w:r>
      <w:r w:rsidRPr="00635312">
        <w:rPr>
          <w:b/>
          <w:bCs/>
        </w:rPr>
        <w:t xml:space="preserve"> Description de la fonction</w:t>
      </w:r>
    </w:p>
    <w:p w14:paraId="15C8C27B" w14:textId="77777777" w:rsidR="00635312" w:rsidRPr="00635312" w:rsidRDefault="00635312" w:rsidP="00635312">
      <w:r w:rsidRPr="00635312">
        <w:t>L’enseignant(e) sera chargé(e) de dispenser les cours de l’</w:t>
      </w:r>
      <w:r w:rsidRPr="00635312">
        <w:rPr>
          <w:b/>
          <w:bCs/>
        </w:rPr>
        <w:t>unité d’enseignement “Sciences oculaires” (50 périodes – 3 ECTS)</w:t>
      </w:r>
      <w:r w:rsidRPr="00635312">
        <w:t>, comprenant :</w:t>
      </w:r>
    </w:p>
    <w:p w14:paraId="51D9B7A8" w14:textId="34FCA68A" w:rsidR="00635312" w:rsidRPr="00635312" w:rsidRDefault="00635312" w:rsidP="00635312">
      <w:pPr>
        <w:numPr>
          <w:ilvl w:val="0"/>
          <w:numId w:val="1"/>
        </w:numPr>
      </w:pPr>
      <w:r w:rsidRPr="00635312">
        <w:rPr>
          <w:b/>
          <w:bCs/>
        </w:rPr>
        <w:t>Anatomie de l’œil et du système visuel</w:t>
      </w:r>
      <w:r w:rsidRPr="00635312">
        <w:t xml:space="preserve"> (</w:t>
      </w:r>
      <w:r>
        <w:t>20</w:t>
      </w:r>
      <w:r w:rsidRPr="00635312">
        <w:t xml:space="preserve"> périodes)</w:t>
      </w:r>
    </w:p>
    <w:p w14:paraId="2867931B" w14:textId="232EAD56" w:rsidR="00635312" w:rsidRPr="00635312" w:rsidRDefault="00635312" w:rsidP="00635312">
      <w:pPr>
        <w:numPr>
          <w:ilvl w:val="0"/>
          <w:numId w:val="1"/>
        </w:numPr>
      </w:pPr>
      <w:r w:rsidRPr="00635312">
        <w:rPr>
          <w:b/>
          <w:bCs/>
        </w:rPr>
        <w:t>Physiologie et neurophysiologie de l’œil et du système visuel</w:t>
      </w:r>
      <w:r w:rsidRPr="00635312">
        <w:t xml:space="preserve"> (</w:t>
      </w:r>
      <w:r>
        <w:t>30</w:t>
      </w:r>
      <w:r w:rsidRPr="00635312">
        <w:t xml:space="preserve"> périodes)</w:t>
      </w:r>
    </w:p>
    <w:p w14:paraId="4D9F4AD1" w14:textId="77777777" w:rsidR="00635312" w:rsidRPr="00635312" w:rsidRDefault="00635312" w:rsidP="00635312">
      <w:pPr>
        <w:rPr>
          <w:b/>
          <w:bCs/>
        </w:rPr>
      </w:pPr>
      <w:r w:rsidRPr="00635312">
        <w:rPr>
          <w:rFonts w:ascii="Segoe UI Emoji" w:hAnsi="Segoe UI Emoji" w:cs="Segoe UI Emoji"/>
          <w:b/>
          <w:bCs/>
        </w:rPr>
        <w:t>🎯</w:t>
      </w:r>
      <w:r w:rsidRPr="00635312">
        <w:rPr>
          <w:b/>
          <w:bCs/>
        </w:rPr>
        <w:t xml:space="preserve"> Missions principales</w:t>
      </w:r>
    </w:p>
    <w:p w14:paraId="73060B97" w14:textId="77777777" w:rsidR="00635312" w:rsidRPr="00635312" w:rsidRDefault="00635312" w:rsidP="00635312">
      <w:pPr>
        <w:numPr>
          <w:ilvl w:val="0"/>
          <w:numId w:val="2"/>
        </w:numPr>
      </w:pPr>
      <w:r w:rsidRPr="00635312">
        <w:t>Transmettre des connaissances en anatomie, physiologie et neurophysiologie de l’œil et du système visuel.</w:t>
      </w:r>
    </w:p>
    <w:p w14:paraId="49F78DA0" w14:textId="77777777" w:rsidR="00635312" w:rsidRPr="00635312" w:rsidRDefault="00635312" w:rsidP="00635312">
      <w:pPr>
        <w:numPr>
          <w:ilvl w:val="0"/>
          <w:numId w:val="2"/>
        </w:numPr>
      </w:pPr>
      <w:r w:rsidRPr="00635312">
        <w:t>Enseigner les acquis d’apprentissage définis par le dossier pédagogique, notamment :</w:t>
      </w:r>
    </w:p>
    <w:p w14:paraId="39011103" w14:textId="77777777" w:rsidR="00635312" w:rsidRPr="00635312" w:rsidRDefault="00635312" w:rsidP="00635312">
      <w:pPr>
        <w:numPr>
          <w:ilvl w:val="1"/>
          <w:numId w:val="2"/>
        </w:numPr>
      </w:pPr>
      <w:r w:rsidRPr="00635312">
        <w:t>Identifier et décrire les structures de l’œil, de ses annexes et des voies optiques.</w:t>
      </w:r>
    </w:p>
    <w:p w14:paraId="78F66A6A" w14:textId="77777777" w:rsidR="00635312" w:rsidRPr="00635312" w:rsidRDefault="00635312" w:rsidP="00635312">
      <w:pPr>
        <w:numPr>
          <w:ilvl w:val="1"/>
          <w:numId w:val="2"/>
        </w:numPr>
      </w:pPr>
      <w:r w:rsidRPr="00635312">
        <w:t>Expliquer le développement embryonnaire et fœtal de l’œil.</w:t>
      </w:r>
    </w:p>
    <w:p w14:paraId="205D6BE8" w14:textId="77777777" w:rsidR="00635312" w:rsidRPr="00635312" w:rsidRDefault="00635312" w:rsidP="00635312">
      <w:pPr>
        <w:numPr>
          <w:ilvl w:val="1"/>
          <w:numId w:val="2"/>
        </w:numPr>
      </w:pPr>
      <w:r w:rsidRPr="00635312">
        <w:t>Décrire le fonctionnement des constituants de l’œil (cornée, cristallin, rétine, voies pupillaires, humeur aqueuse, etc.).</w:t>
      </w:r>
    </w:p>
    <w:p w14:paraId="3B015F73" w14:textId="77777777" w:rsidR="00635312" w:rsidRPr="00635312" w:rsidRDefault="00635312" w:rsidP="00635312">
      <w:pPr>
        <w:numPr>
          <w:ilvl w:val="1"/>
          <w:numId w:val="2"/>
        </w:numPr>
      </w:pPr>
      <w:r w:rsidRPr="00635312">
        <w:t>Expliquer la physiologie de la vision (phototransduction, perception des couleurs, adaptation lumineuse, vision scotopique/photopique/mésopique…).</w:t>
      </w:r>
    </w:p>
    <w:p w14:paraId="3EB79326" w14:textId="77777777" w:rsidR="00635312" w:rsidRPr="00635312" w:rsidRDefault="00635312" w:rsidP="00635312">
      <w:pPr>
        <w:numPr>
          <w:ilvl w:val="1"/>
          <w:numId w:val="2"/>
        </w:numPr>
      </w:pPr>
      <w:r w:rsidRPr="00635312">
        <w:t>Expliciter la transmission et l’intégration du message visuel au niveau cérébral.</w:t>
      </w:r>
    </w:p>
    <w:p w14:paraId="2394E083" w14:textId="77777777" w:rsidR="00635312" w:rsidRPr="00635312" w:rsidRDefault="00635312" w:rsidP="00635312">
      <w:pPr>
        <w:numPr>
          <w:ilvl w:val="0"/>
          <w:numId w:val="2"/>
        </w:numPr>
      </w:pPr>
      <w:r w:rsidRPr="00635312">
        <w:t>Participer à l’encadrement des étudiants et à leur évaluation.</w:t>
      </w:r>
    </w:p>
    <w:p w14:paraId="2175D4EA" w14:textId="77777777" w:rsidR="00635312" w:rsidRPr="00635312" w:rsidRDefault="00635312" w:rsidP="00635312">
      <w:pPr>
        <w:rPr>
          <w:b/>
          <w:bCs/>
        </w:rPr>
      </w:pPr>
      <w:r w:rsidRPr="00635312">
        <w:rPr>
          <w:rFonts w:ascii="Segoe UI Emoji" w:hAnsi="Segoe UI Emoji" w:cs="Segoe UI Emoji"/>
          <w:b/>
          <w:bCs/>
        </w:rPr>
        <w:t>✅</w:t>
      </w:r>
      <w:r w:rsidRPr="00635312">
        <w:rPr>
          <w:b/>
          <w:bCs/>
        </w:rPr>
        <w:t xml:space="preserve"> Profil recherché</w:t>
      </w:r>
    </w:p>
    <w:p w14:paraId="4075C7E2" w14:textId="0E30844C" w:rsidR="00635312" w:rsidRPr="00635312" w:rsidRDefault="00635312" w:rsidP="00635312">
      <w:pPr>
        <w:numPr>
          <w:ilvl w:val="0"/>
          <w:numId w:val="3"/>
        </w:numPr>
      </w:pPr>
      <w:r w:rsidRPr="00635312">
        <w:t xml:space="preserve">Diplôme universitaire (médecine, sciences biomédicales, biologie, </w:t>
      </w:r>
      <w:proofErr w:type="gramStart"/>
      <w:r>
        <w:t>…)ou</w:t>
      </w:r>
      <w:proofErr w:type="gramEnd"/>
      <w:r>
        <w:t xml:space="preserve"> bachelier</w:t>
      </w:r>
    </w:p>
    <w:p w14:paraId="75A3331B" w14:textId="77777777" w:rsidR="00635312" w:rsidRPr="00635312" w:rsidRDefault="00635312" w:rsidP="00635312">
      <w:pPr>
        <w:numPr>
          <w:ilvl w:val="0"/>
          <w:numId w:val="3"/>
        </w:numPr>
      </w:pPr>
      <w:r w:rsidRPr="00635312">
        <w:t>Expérience pédagogique souhaitée dans l’enseignement supérieur.</w:t>
      </w:r>
    </w:p>
    <w:p w14:paraId="10EC8467" w14:textId="2F2783C5" w:rsidR="00635312" w:rsidRPr="00635312" w:rsidRDefault="00635312" w:rsidP="00635312">
      <w:pPr>
        <w:numPr>
          <w:ilvl w:val="0"/>
          <w:numId w:val="3"/>
        </w:numPr>
      </w:pPr>
      <w:r w:rsidRPr="00635312">
        <w:t xml:space="preserve">Pour un </w:t>
      </w:r>
      <w:r w:rsidRPr="00635312">
        <w:rPr>
          <w:b/>
          <w:bCs/>
        </w:rPr>
        <w:t>expert</w:t>
      </w:r>
      <w:r w:rsidRPr="00635312">
        <w:t xml:space="preserve">, une expérience </w:t>
      </w:r>
      <w:r w:rsidRPr="00635312">
        <w:t>professionnelle et</w:t>
      </w:r>
      <w:r w:rsidRPr="00635312">
        <w:t xml:space="preserve"> pertinente en sciences oculaires est exigée.</w:t>
      </w:r>
    </w:p>
    <w:p w14:paraId="087234A3" w14:textId="77777777" w:rsidR="00635312" w:rsidRPr="00635312" w:rsidRDefault="00635312" w:rsidP="00635312">
      <w:pPr>
        <w:rPr>
          <w:b/>
          <w:bCs/>
        </w:rPr>
      </w:pPr>
      <w:r w:rsidRPr="00635312">
        <w:rPr>
          <w:rFonts w:ascii="Segoe UI Emoji" w:hAnsi="Segoe UI Emoji" w:cs="Segoe UI Emoji"/>
          <w:b/>
          <w:bCs/>
        </w:rPr>
        <w:t>📍</w:t>
      </w:r>
      <w:r w:rsidRPr="00635312">
        <w:rPr>
          <w:b/>
          <w:bCs/>
        </w:rPr>
        <w:t xml:space="preserve"> Conditions</w:t>
      </w:r>
    </w:p>
    <w:p w14:paraId="39E2BB6B" w14:textId="56BCC086" w:rsidR="00635312" w:rsidRPr="00635312" w:rsidRDefault="00635312" w:rsidP="00635312">
      <w:pPr>
        <w:numPr>
          <w:ilvl w:val="0"/>
          <w:numId w:val="4"/>
        </w:numPr>
      </w:pPr>
      <w:r w:rsidRPr="00635312">
        <w:t xml:space="preserve">Lieu : </w:t>
      </w:r>
      <w:proofErr w:type="spellStart"/>
      <w:r w:rsidRPr="00635312">
        <w:t>CESNa</w:t>
      </w:r>
      <w:proofErr w:type="spellEnd"/>
      <w:r w:rsidRPr="00635312">
        <w:t xml:space="preserve"> –</w:t>
      </w:r>
      <w:r>
        <w:t xml:space="preserve"> rue d’</w:t>
      </w:r>
      <w:proofErr w:type="spellStart"/>
      <w:r>
        <w:t>Enhaive</w:t>
      </w:r>
      <w:proofErr w:type="spellEnd"/>
      <w:r>
        <w:t xml:space="preserve"> 158 5100 Jambes</w:t>
      </w:r>
    </w:p>
    <w:p w14:paraId="4A3CDADA" w14:textId="3302F121" w:rsidR="00635312" w:rsidRPr="00635312" w:rsidRDefault="00635312" w:rsidP="00635312">
      <w:pPr>
        <w:numPr>
          <w:ilvl w:val="0"/>
          <w:numId w:val="4"/>
        </w:numPr>
      </w:pPr>
      <w:r w:rsidRPr="00635312">
        <w:t xml:space="preserve">Statut : Chargé(e) de cours ou expert  </w:t>
      </w:r>
    </w:p>
    <w:p w14:paraId="1BA4B504" w14:textId="4331DFB8" w:rsidR="00635312" w:rsidRPr="00635312" w:rsidRDefault="00635312" w:rsidP="00635312">
      <w:pPr>
        <w:numPr>
          <w:ilvl w:val="0"/>
          <w:numId w:val="4"/>
        </w:numPr>
      </w:pPr>
      <w:r w:rsidRPr="00635312">
        <w:t xml:space="preserve">Entrée en fonction : </w:t>
      </w:r>
      <w:r>
        <w:t>immédiate</w:t>
      </w:r>
    </w:p>
    <w:p w14:paraId="18C10970" w14:textId="77777777" w:rsidR="00635312" w:rsidRPr="00635312" w:rsidRDefault="00635312" w:rsidP="00635312">
      <w:pPr>
        <w:rPr>
          <w:b/>
          <w:bCs/>
        </w:rPr>
      </w:pPr>
      <w:r w:rsidRPr="00635312">
        <w:rPr>
          <w:rFonts w:ascii="Segoe UI Emoji" w:hAnsi="Segoe UI Emoji" w:cs="Segoe UI Emoji"/>
          <w:b/>
          <w:bCs/>
        </w:rPr>
        <w:t>📩</w:t>
      </w:r>
      <w:r w:rsidRPr="00635312">
        <w:rPr>
          <w:b/>
          <w:bCs/>
        </w:rPr>
        <w:t xml:space="preserve"> Candidature</w:t>
      </w:r>
    </w:p>
    <w:p w14:paraId="4093BCE5" w14:textId="3E603E5D" w:rsidR="00635312" w:rsidRPr="00635312" w:rsidRDefault="00635312" w:rsidP="00635312">
      <w:r w:rsidRPr="00635312">
        <w:t xml:space="preserve">Envoyer CV détaillé + lettre de motivation avant le </w:t>
      </w:r>
      <w:r>
        <w:rPr>
          <w:b/>
          <w:bCs/>
        </w:rPr>
        <w:t>10 octobre 2025</w:t>
      </w:r>
      <w:r w:rsidRPr="00635312">
        <w:t xml:space="preserve"> à :</w:t>
      </w:r>
      <w:r w:rsidRPr="00635312">
        <w:br/>
      </w:r>
      <w:r w:rsidRPr="00635312">
        <w:rPr>
          <w:b/>
          <w:bCs/>
        </w:rPr>
        <w:t xml:space="preserve">Direction </w:t>
      </w:r>
      <w:proofErr w:type="spellStart"/>
      <w:r w:rsidRPr="00635312">
        <w:rPr>
          <w:b/>
          <w:bCs/>
        </w:rPr>
        <w:t>CESNa</w:t>
      </w:r>
      <w:proofErr w:type="spellEnd"/>
      <w:r w:rsidRPr="00635312">
        <w:t xml:space="preserve"> – </w:t>
      </w:r>
      <w:hyperlink r:id="rId5" w:history="1">
        <w:r w:rsidRPr="00CA682B">
          <w:rPr>
            <w:rStyle w:val="Lienhypertexte"/>
          </w:rPr>
          <w:t>direction</w:t>
        </w:r>
        <w:r w:rsidRPr="00635312">
          <w:rPr>
            <w:rStyle w:val="Lienhypertexte"/>
          </w:rPr>
          <w:t>@cesna.be</w:t>
        </w:r>
      </w:hyperlink>
    </w:p>
    <w:p w14:paraId="2EEF7868" w14:textId="77777777" w:rsidR="00345606" w:rsidRDefault="00345606"/>
    <w:sectPr w:rsidR="00345606" w:rsidSect="00635312">
      <w:pgSz w:w="11906" w:h="16838"/>
      <w:pgMar w:top="737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E030B"/>
    <w:multiLevelType w:val="multilevel"/>
    <w:tmpl w:val="ED5A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1A7EE2"/>
    <w:multiLevelType w:val="multilevel"/>
    <w:tmpl w:val="1396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A54D92"/>
    <w:multiLevelType w:val="multilevel"/>
    <w:tmpl w:val="28F8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4D5C9A"/>
    <w:multiLevelType w:val="multilevel"/>
    <w:tmpl w:val="7FEC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332629">
    <w:abstractNumId w:val="3"/>
  </w:num>
  <w:num w:numId="2" w16cid:durableId="180897971">
    <w:abstractNumId w:val="2"/>
  </w:num>
  <w:num w:numId="3" w16cid:durableId="156576881">
    <w:abstractNumId w:val="1"/>
  </w:num>
  <w:num w:numId="4" w16cid:durableId="1072653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12"/>
    <w:rsid w:val="00345606"/>
    <w:rsid w:val="00635312"/>
    <w:rsid w:val="009B6F49"/>
    <w:rsid w:val="00D9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30973"/>
  <w15:chartTrackingRefBased/>
  <w15:docId w15:val="{F5EBF734-4277-49BF-BA09-904F78F5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5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5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5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5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5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5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5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5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5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5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5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5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531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531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531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531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531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531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5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5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5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5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5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531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531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531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5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531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531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3531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5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ction@cesna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280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Zaudig</dc:creator>
  <cp:keywords/>
  <dc:description/>
  <cp:lastModifiedBy>Vanessa Zaudig</cp:lastModifiedBy>
  <cp:revision>1</cp:revision>
  <dcterms:created xsi:type="dcterms:W3CDTF">2025-09-24T08:18:00Z</dcterms:created>
  <dcterms:modified xsi:type="dcterms:W3CDTF">2025-09-24T09:37:00Z</dcterms:modified>
</cp:coreProperties>
</file>